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45A" w:rsidRPr="006E645A" w:rsidRDefault="006E645A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6E645A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</w:t>
      </w:r>
      <w:r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         </w:t>
      </w:r>
      <w:r w:rsidR="007A1D91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                 </w:t>
      </w:r>
      <w:r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</w:t>
      </w:r>
      <w:r w:rsidR="007A1D91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>Утверждаю:</w:t>
      </w:r>
    </w:p>
    <w:p w:rsidR="007A1D91" w:rsidRDefault="007A1D91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                                              Заведующая МКДОУ «Джуг-ий                    </w:t>
      </w:r>
    </w:p>
    <w:p w:rsidR="006E645A" w:rsidRPr="006E645A" w:rsidRDefault="007A1D91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                </w:t>
      </w:r>
      <w:r w:rsidR="008B2F27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                 </w:t>
      </w:r>
      <w:bookmarkStart w:id="0" w:name="_GoBack"/>
      <w:bookmarkEnd w:id="0"/>
      <w:r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д/с «Ласточка»</w:t>
      </w:r>
    </w:p>
    <w:p w:rsidR="007A1D91" w:rsidRPr="007A1D91" w:rsidRDefault="006E645A" w:rsidP="007A1D91">
      <w:pPr>
        <w:shd w:val="clear" w:color="auto" w:fill="FFFFFF"/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4248"/>
          <w:tab w:val="left" w:pos="4956"/>
          <w:tab w:val="left" w:pos="5664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i/>
          <w:color w:val="504D4D"/>
          <w:sz w:val="16"/>
          <w:szCs w:val="16"/>
          <w:lang w:eastAsia="ru-RU"/>
        </w:rPr>
      </w:pPr>
      <w:r w:rsidRPr="006E645A">
        <w:rPr>
          <w:rFonts w:ascii="Lucida Console" w:eastAsia="Times New Roman" w:hAnsi="Lucida Console" w:cs="Courier New"/>
          <w:b/>
          <w:i/>
          <w:color w:val="504D4D"/>
          <w:sz w:val="36"/>
          <w:szCs w:val="36"/>
          <w:lang w:eastAsia="ru-RU"/>
        </w:rPr>
        <w:t xml:space="preserve"> </w:t>
      </w:r>
      <w:r w:rsidR="006027C9" w:rsidRPr="006027C9">
        <w:rPr>
          <w:rFonts w:ascii="Lucida Console" w:eastAsia="Times New Roman" w:hAnsi="Lucida Console" w:cs="Courier New"/>
          <w:b/>
          <w:i/>
          <w:color w:val="504D4D"/>
          <w:sz w:val="36"/>
          <w:szCs w:val="36"/>
          <w:lang w:eastAsia="ru-RU"/>
        </w:rPr>
        <w:t xml:space="preserve">              </w:t>
      </w:r>
      <w:r w:rsidR="007A1D91">
        <w:rPr>
          <w:rFonts w:ascii="Lucida Console" w:eastAsia="Times New Roman" w:hAnsi="Lucida Console" w:cs="Courier New"/>
          <w:b/>
          <w:i/>
          <w:color w:val="504D4D"/>
          <w:sz w:val="36"/>
          <w:szCs w:val="36"/>
          <w:lang w:eastAsia="ru-RU"/>
        </w:rPr>
        <w:tab/>
      </w:r>
      <w:r w:rsidR="007A1D91">
        <w:rPr>
          <w:rFonts w:ascii="Lucida Console" w:eastAsia="Times New Roman" w:hAnsi="Lucida Console" w:cs="Courier New"/>
          <w:b/>
          <w:i/>
          <w:color w:val="504D4D"/>
          <w:sz w:val="36"/>
          <w:szCs w:val="36"/>
          <w:lang w:eastAsia="ru-RU"/>
        </w:rPr>
        <w:tab/>
      </w:r>
      <w:r w:rsidR="007A1D91">
        <w:rPr>
          <w:rFonts w:ascii="Lucida Console" w:eastAsia="Times New Roman" w:hAnsi="Lucida Console" w:cs="Courier New"/>
          <w:b/>
          <w:i/>
          <w:color w:val="504D4D"/>
          <w:sz w:val="36"/>
          <w:szCs w:val="36"/>
          <w:lang w:eastAsia="ru-RU"/>
        </w:rPr>
        <w:tab/>
      </w:r>
      <w:r w:rsidR="007A1D91">
        <w:rPr>
          <w:rFonts w:ascii="Lucida Console" w:eastAsia="Times New Roman" w:hAnsi="Lucida Console" w:cs="Courier New"/>
          <w:b/>
          <w:i/>
          <w:color w:val="504D4D"/>
          <w:sz w:val="36"/>
          <w:szCs w:val="36"/>
          <w:lang w:eastAsia="ru-RU"/>
        </w:rPr>
        <w:tab/>
      </w:r>
      <w:r w:rsidR="007A1D91">
        <w:rPr>
          <w:rFonts w:ascii="Lucida Console" w:eastAsia="Times New Roman" w:hAnsi="Lucida Console" w:cs="Courier New"/>
          <w:b/>
          <w:i/>
          <w:color w:val="504D4D"/>
          <w:sz w:val="36"/>
          <w:szCs w:val="36"/>
          <w:lang w:eastAsia="ru-RU"/>
        </w:rPr>
        <w:tab/>
      </w:r>
      <w:r w:rsidR="007A1D91" w:rsidRPr="007A1D91">
        <w:rPr>
          <w:rFonts w:ascii="Lucida Console" w:eastAsia="Times New Roman" w:hAnsi="Lucida Console" w:cs="Courier New"/>
          <w:i/>
          <w:color w:val="504D4D"/>
          <w:sz w:val="36"/>
          <w:szCs w:val="36"/>
          <w:lang w:eastAsia="ru-RU"/>
        </w:rPr>
        <w:tab/>
      </w:r>
      <w:r w:rsidR="007A1D91" w:rsidRPr="007A1D91">
        <w:rPr>
          <w:rFonts w:ascii="Lucida Console" w:eastAsia="Times New Roman" w:hAnsi="Lucida Console" w:cs="Courier New"/>
          <w:i/>
          <w:color w:val="504D4D"/>
          <w:sz w:val="16"/>
          <w:szCs w:val="16"/>
          <w:lang w:eastAsia="ru-RU"/>
        </w:rPr>
        <w:t>Э.Н.Акимова</w:t>
      </w:r>
    </w:p>
    <w:p w:rsidR="007A1D91" w:rsidRPr="007A1D91" w:rsidRDefault="007A1D91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i/>
          <w:color w:val="504D4D"/>
          <w:sz w:val="16"/>
          <w:szCs w:val="16"/>
          <w:lang w:eastAsia="ru-RU"/>
        </w:rPr>
      </w:pPr>
      <w:r w:rsidRPr="007A1D91">
        <w:rPr>
          <w:rFonts w:ascii="Lucida Console" w:eastAsia="Times New Roman" w:hAnsi="Lucida Console" w:cs="Courier New"/>
          <w:i/>
          <w:color w:val="504D4D"/>
          <w:sz w:val="36"/>
          <w:szCs w:val="36"/>
          <w:lang w:eastAsia="ru-RU"/>
        </w:rPr>
        <w:t xml:space="preserve">                             </w:t>
      </w:r>
      <w:r w:rsidRPr="007A1D91">
        <w:rPr>
          <w:rFonts w:ascii="Lucida Console" w:eastAsia="Times New Roman" w:hAnsi="Lucida Console" w:cs="Courier New"/>
          <w:i/>
          <w:color w:val="504D4D"/>
          <w:sz w:val="16"/>
          <w:szCs w:val="16"/>
          <w:lang w:eastAsia="ru-RU"/>
        </w:rPr>
        <w:t>Приказ №7 от.25.09.2017г.</w:t>
      </w:r>
    </w:p>
    <w:p w:rsidR="007A1D91" w:rsidRPr="007A1D91" w:rsidRDefault="007A1D91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i/>
          <w:color w:val="504D4D"/>
          <w:sz w:val="36"/>
          <w:szCs w:val="36"/>
          <w:lang w:eastAsia="ru-RU"/>
        </w:rPr>
      </w:pPr>
    </w:p>
    <w:p w:rsidR="006E645A" w:rsidRPr="006E645A" w:rsidRDefault="007A1D91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b/>
          <w:i/>
          <w:color w:val="504D4D"/>
          <w:sz w:val="36"/>
          <w:szCs w:val="36"/>
          <w:lang w:eastAsia="ru-RU"/>
        </w:rPr>
      </w:pPr>
      <w:r>
        <w:rPr>
          <w:rFonts w:ascii="Lucida Console" w:eastAsia="Times New Roman" w:hAnsi="Lucida Console" w:cs="Courier New"/>
          <w:b/>
          <w:i/>
          <w:color w:val="504D4D"/>
          <w:sz w:val="36"/>
          <w:szCs w:val="36"/>
          <w:lang w:eastAsia="ru-RU"/>
        </w:rPr>
        <w:t xml:space="preserve">              </w:t>
      </w:r>
      <w:r w:rsidR="006E645A" w:rsidRPr="006E645A">
        <w:rPr>
          <w:rFonts w:ascii="Lucida Console" w:eastAsia="Times New Roman" w:hAnsi="Lucida Console" w:cs="Courier New"/>
          <w:b/>
          <w:i/>
          <w:color w:val="504D4D"/>
          <w:sz w:val="36"/>
          <w:szCs w:val="36"/>
          <w:lang w:eastAsia="ru-RU"/>
        </w:rPr>
        <w:t xml:space="preserve"> ПРАВИЛА</w:t>
      </w:r>
    </w:p>
    <w:p w:rsidR="006027C9" w:rsidRPr="006027C9" w:rsidRDefault="006027C9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b/>
          <w:i/>
          <w:color w:val="504D4D"/>
          <w:sz w:val="32"/>
          <w:szCs w:val="32"/>
          <w:lang w:eastAsia="ru-RU"/>
        </w:rPr>
      </w:pPr>
      <w:r>
        <w:rPr>
          <w:rFonts w:ascii="Lucida Console" w:eastAsia="Times New Roman" w:hAnsi="Lucida Console" w:cs="Courier New"/>
          <w:b/>
          <w:i/>
          <w:color w:val="504D4D"/>
          <w:sz w:val="24"/>
          <w:szCs w:val="24"/>
          <w:lang w:eastAsia="ru-RU"/>
        </w:rPr>
        <w:t xml:space="preserve">     </w:t>
      </w:r>
      <w:r w:rsidR="006E645A" w:rsidRPr="006E645A">
        <w:rPr>
          <w:rFonts w:ascii="Lucida Console" w:eastAsia="Times New Roman" w:hAnsi="Lucida Console" w:cs="Courier New"/>
          <w:b/>
          <w:i/>
          <w:color w:val="504D4D"/>
          <w:sz w:val="24"/>
          <w:szCs w:val="24"/>
          <w:lang w:eastAsia="ru-RU"/>
        </w:rPr>
        <w:t xml:space="preserve"> </w:t>
      </w:r>
      <w:r w:rsidR="006E645A" w:rsidRPr="006E645A">
        <w:rPr>
          <w:rFonts w:ascii="Lucida Console" w:eastAsia="Times New Roman" w:hAnsi="Lucida Console" w:cs="Courier New"/>
          <w:b/>
          <w:i/>
          <w:color w:val="504D4D"/>
          <w:sz w:val="32"/>
          <w:szCs w:val="32"/>
          <w:lang w:eastAsia="ru-RU"/>
        </w:rPr>
        <w:t>внутреннего трудового распорядка</w:t>
      </w:r>
    </w:p>
    <w:p w:rsidR="006E645A" w:rsidRPr="006E645A" w:rsidRDefault="006027C9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b/>
          <w:i/>
          <w:color w:val="504D4D"/>
          <w:sz w:val="24"/>
          <w:szCs w:val="24"/>
          <w:lang w:eastAsia="ru-RU"/>
        </w:rPr>
      </w:pPr>
      <w:r>
        <w:rPr>
          <w:rFonts w:ascii="Lucida Console" w:eastAsia="Times New Roman" w:hAnsi="Lucida Console" w:cs="Courier New"/>
          <w:b/>
          <w:i/>
          <w:color w:val="504D4D"/>
          <w:sz w:val="24"/>
          <w:szCs w:val="24"/>
          <w:lang w:eastAsia="ru-RU"/>
        </w:rPr>
        <w:t xml:space="preserve">Муниципального казенного </w:t>
      </w:r>
      <w:r w:rsidR="006E645A" w:rsidRPr="006E645A">
        <w:rPr>
          <w:rFonts w:ascii="Lucida Console" w:eastAsia="Times New Roman" w:hAnsi="Lucida Console" w:cs="Courier New"/>
          <w:b/>
          <w:i/>
          <w:color w:val="504D4D"/>
          <w:sz w:val="24"/>
          <w:szCs w:val="24"/>
          <w:lang w:eastAsia="ru-RU"/>
        </w:rPr>
        <w:t>дошкольного образовательного учреждения</w:t>
      </w:r>
    </w:p>
    <w:p w:rsidR="006E645A" w:rsidRPr="006E645A" w:rsidRDefault="006E645A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b/>
          <w:i/>
          <w:color w:val="504D4D"/>
          <w:sz w:val="24"/>
          <w:szCs w:val="24"/>
          <w:lang w:eastAsia="ru-RU"/>
        </w:rPr>
      </w:pPr>
      <w:r w:rsidRPr="006E645A">
        <w:rPr>
          <w:rFonts w:ascii="Lucida Console" w:eastAsia="Times New Roman" w:hAnsi="Lucida Console" w:cs="Courier New"/>
          <w:b/>
          <w:i/>
          <w:color w:val="504D4D"/>
          <w:sz w:val="24"/>
          <w:szCs w:val="24"/>
          <w:lang w:eastAsia="ru-RU"/>
        </w:rPr>
        <w:t xml:space="preserve">        </w:t>
      </w:r>
      <w:r w:rsidR="006027C9">
        <w:rPr>
          <w:rFonts w:ascii="Lucida Console" w:eastAsia="Times New Roman" w:hAnsi="Lucida Console" w:cs="Courier New"/>
          <w:b/>
          <w:i/>
          <w:color w:val="504D4D"/>
          <w:sz w:val="24"/>
          <w:szCs w:val="24"/>
          <w:lang w:eastAsia="ru-RU"/>
        </w:rPr>
        <w:t xml:space="preserve">  </w:t>
      </w:r>
      <w:r w:rsidRPr="006E645A">
        <w:rPr>
          <w:rFonts w:ascii="Lucida Console" w:eastAsia="Times New Roman" w:hAnsi="Lucida Console" w:cs="Courier New"/>
          <w:b/>
          <w:i/>
          <w:color w:val="504D4D"/>
          <w:sz w:val="24"/>
          <w:szCs w:val="24"/>
          <w:lang w:eastAsia="ru-RU"/>
        </w:rPr>
        <w:t xml:space="preserve"> </w:t>
      </w:r>
      <w:r w:rsidR="006027C9">
        <w:rPr>
          <w:rFonts w:ascii="Lucida Console" w:eastAsia="Times New Roman" w:hAnsi="Lucida Console" w:cs="Courier New"/>
          <w:b/>
          <w:i/>
          <w:color w:val="504D4D"/>
          <w:sz w:val="24"/>
          <w:szCs w:val="24"/>
          <w:lang w:eastAsia="ru-RU"/>
        </w:rPr>
        <w:t>«Джугдильский детский сад «Ласточка»</w:t>
      </w:r>
      <w:r w:rsidRPr="006E645A">
        <w:rPr>
          <w:rFonts w:ascii="Lucida Console" w:eastAsia="Times New Roman" w:hAnsi="Lucida Console" w:cs="Courier New"/>
          <w:b/>
          <w:i/>
          <w:color w:val="504D4D"/>
          <w:sz w:val="24"/>
          <w:szCs w:val="24"/>
          <w:lang w:eastAsia="ru-RU"/>
        </w:rPr>
        <w:t xml:space="preserve">                  </w:t>
      </w:r>
    </w:p>
    <w:p w:rsidR="006E645A" w:rsidRDefault="006E645A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6E645A" w:rsidRDefault="006E645A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6E645A" w:rsidRDefault="006E645A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6E645A" w:rsidRDefault="006E645A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6E645A" w:rsidRDefault="006E645A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6E645A" w:rsidRDefault="006E645A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6E645A" w:rsidRDefault="006E645A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6E645A" w:rsidRDefault="006E645A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7A1D91" w:rsidRDefault="007A1D91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7A1D91" w:rsidRDefault="007A1D91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7A1D91" w:rsidRDefault="007A1D91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7A1D91" w:rsidRDefault="007A1D91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7A1D91" w:rsidRDefault="007A1D91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7A1D91" w:rsidRDefault="007A1D91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7A1D91" w:rsidRDefault="007A1D91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7A1D91" w:rsidRPr="006E645A" w:rsidRDefault="007A1D91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</w:p>
    <w:p w:rsidR="006E645A" w:rsidRPr="006E645A" w:rsidRDefault="006E645A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6E645A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                  1. ОБЩИЕ ПОЛОЖЕНИЯ</w:t>
      </w:r>
    </w:p>
    <w:p w:rsidR="006E645A" w:rsidRPr="006E645A" w:rsidRDefault="006E645A" w:rsidP="006E6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1.1. Настоящие правила внутреннего трудового распорядка (далее - Правила) - локальный нормативный акт, регламентирующий в соответствии с Трудовым кодексом Российской Федерации (далее - Кодекс)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взаимоотношений в ___________ (наименование работодателя) (далее - Работодатель).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1.2. Правила призваны способствовать укреплению трудовой дисциплины, рациональному использованию рабочего времени, совершенствованию организации труда.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1.3. Работник - физическое лицо, вступившее в трудовые отношения с Работодателем.</w:t>
      </w:r>
    </w:p>
    <w:p w:rsidR="006E645A" w:rsidRPr="006E645A" w:rsidRDefault="006E645A" w:rsidP="006E6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</w:p>
    <w:p w:rsidR="006E645A" w:rsidRPr="006E645A" w:rsidRDefault="006E645A" w:rsidP="006E645A">
      <w:pPr>
        <w:shd w:val="clear" w:color="auto" w:fill="FFFFFF"/>
        <w:spacing w:after="240" w:line="240" w:lineRule="auto"/>
        <w:textAlignment w:val="baseline"/>
        <w:outlineLvl w:val="2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645A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2. ПОРЯДОК ПРИЕМА НА РАБОТУ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2.1 Трудовые отношения возникают между работником и Работодателем на основании трудового договора, заключаемого ими в соответствии с главой 10 Кодекса.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2.2. При заключении трудового договора лицо, поступающее на работу, предъявляет Работодателю: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паспорт или иной документ, удостоверяющий личность;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страховое свидетельство государственного пенсионного страхования;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документы воинского учета - для военнообязанных и лиц, подлежащих призыву на военную службу;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документ о наличии педагогического образования,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медицинское заключение (справка) об отсутствии противопоказаний по состоянию здоровья для работы в дошкольном образовательном учреждении.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2.3. При заключении трудового договора обязательному предварительному медицинскому осмотру (обследованию) подлежат все лица.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2.4. В отдельных случаях, с учетом специфики работы, законодательством Российской Федерации может предусматриваться необходимость предъявления при заключении трудового договора дополнительных документов.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2.5.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lastRenderedPageBreak/>
        <w:t>2.6. 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2.7. Прием на работу оформляется приказом Работодателя, изданным на основании заключенного трудового договора. Содержание приказа должно соответствовать условиям заключенного трудового договора.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2.8. Трудовой договор с работником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Трудовой договор, не оформленный надлежащим образом, считается заключенным, если работник приступил к работе с ведома или по поручению Работодателя или его представителя.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2.9. Приказ о приеме на работу объявляется работнику под расписку в трехдневный срок со дня подписания трудового договора. По требованию работника Работодатель обязан выдать ему надлежаще заверенную копию указанного приказа.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2.10. При приеме на работу Работодатель обязан ознакомить работника с настоящими Правилами, иными локальными нормативными актами, имеющими отношение к трудовой функции работника.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2.11.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2.12. Отсутствие в трудовом договоре условия об испытании означает, что работник принят на работу без испытания. В случае когда работник фактически допущен к работе без оформления трудового договора, условие об испытании может быть включено в трудовой договор, только если стороны оформили его в виде отдельного соглашения до начала работы.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2.13. В период испытания на работника распространяются положения трудового законодательства и иных нормативных правовых актов, содержащих нормы трудового права, коллективного договора, соглашений, локальных нормативных актов.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2.14. Срок испытания не может превышать трех месяцев, а для руководителя Работодателя и его заместителей, главного бухгалтера и его заместителей, руководителей филиалов, представительств или иных обособленных структурных подразделений организации - шести месяцев, если иное не установлено федеральным законом.</w:t>
      </w:r>
    </w:p>
    <w:p w:rsidR="006E645A" w:rsidRPr="006E645A" w:rsidRDefault="006E645A" w:rsidP="006E6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</w:p>
    <w:p w:rsidR="006E645A" w:rsidRPr="006E645A" w:rsidRDefault="006E645A" w:rsidP="006E645A">
      <w:pPr>
        <w:shd w:val="clear" w:color="auto" w:fill="FFFFFF"/>
        <w:spacing w:after="240" w:line="240" w:lineRule="auto"/>
        <w:textAlignment w:val="baseline"/>
        <w:outlineLvl w:val="2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645A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3. ПОРЯДОК УВОЛЬНЕНИЯ (ПРЕКРАЩЕНИЯ ТРУДОВОГО ДОГОВОРА)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3.1. Прекращение трудового договора оформляется приказом (распоряжением) руководителя Работодателя. Записи о причинах увольнения в трудовую книжку должны производиться в точном соответствии с формулировкой действующего законодательства и со ссылкой на соответствующую статью, пункт Трудового кодекса РФ или иного закона.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3.2. Во всех случаях днем увольнения работника является последний день его работы.</w:t>
      </w:r>
    </w:p>
    <w:p w:rsidR="006E645A" w:rsidRPr="006E645A" w:rsidRDefault="006E645A" w:rsidP="006E6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</w:p>
    <w:p w:rsidR="006E645A" w:rsidRDefault="006E645A" w:rsidP="006E645A">
      <w:pPr>
        <w:shd w:val="clear" w:color="auto" w:fill="FFFFFF"/>
        <w:spacing w:after="240" w:line="240" w:lineRule="auto"/>
        <w:textAlignment w:val="baseline"/>
        <w:outlineLvl w:val="2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</w:p>
    <w:p w:rsidR="006E645A" w:rsidRPr="006E645A" w:rsidRDefault="006E645A" w:rsidP="006E645A">
      <w:pPr>
        <w:shd w:val="clear" w:color="auto" w:fill="FFFFFF"/>
        <w:spacing w:after="240" w:line="240" w:lineRule="auto"/>
        <w:textAlignment w:val="baseline"/>
        <w:outlineLvl w:val="2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645A">
        <w:rPr>
          <w:rFonts w:ascii="Arial" w:eastAsia="Times New Roman" w:hAnsi="Arial" w:cs="Arial"/>
          <w:color w:val="111111"/>
          <w:sz w:val="36"/>
          <w:szCs w:val="36"/>
          <w:lang w:eastAsia="ru-RU"/>
        </w:rPr>
        <w:lastRenderedPageBreak/>
        <w:t>4. ПРАВА И ОБЯЗАННОСТИ РАБОТНИКА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4.1. Работник имеет право на: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предоставление ему работы, обусловленной трудовым договором;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полную достоверную информацию об условиях труда и требованиях охраны труда на рабочем месте;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профессиональную подготовку, переподготовку и повышение своей квалификации в порядке, установленном ТК РФ, иными федеральными законами;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защиту своих трудовых прав, свобод и законных интересов всеми не запрещенными законом способами;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возмещение вреда, причиненного работнику в связи с исполнением им трудовых обязанностей, и компенсацию морального вреда в порядке, установленном ТК РФ, иными федеральными законами;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обязательное социальное страхование в случаях, предусмотренных федеральными законами;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участие в управлении организацией в предусмотренных Кодексом, иными федеральными законами и коллективным договором формах;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разрешение индивидуальных и коллективных трудовых споров, включая право на забастовку, в порядке, установленном Кодексом, иными федеральными законами.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4.2. Работник обязан: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добросовестно исполнять свои трудовые обязанности, возложенные на него трудовым договором, использовать все рабочее время для производительного труда;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соблюдать настоящие Правила;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соблюдать трудовую дисциплину: приходить на работу в ___ часов, уходить с работы в ___ часов (воспитатели), все остальные работники - строго по графику;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lastRenderedPageBreak/>
        <w:t>- своевременно и точно исполнять распоряжения администрации, быть вежливыми с родителями и членами коллектива, воздерживаться от действий, мешающих другим работникам выполнять их трудовые обязанности;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соблюдать требования по технике безопасности, правила противопожарной безопасности, производственной санитарии и гигиене труда, производственной охране, пользоваться средствами индивидуальной защиты;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бережно относиться к имуществу Работодателя и других работников, экономно и рационально использовать материальные ресурсы;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вести себя достойно, соблюдать правила этики поведения;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строго соблюдать инструкцию по охране жизни и здоровья детей, содержать в чистоте и порядке свое рабочее место;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систематически проходить медицинские обследования.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4.3. Работнику запрещается: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отдавать детей кому-либо, кроме родителей (опекунов, законных представителей);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изменять по своему усмотрению график сменности;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удлинять или сокращать продолжительность занятий с детьми и перерывы между ними;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оставлять детей без присмотра;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отпускать детей домой одних по просьбе родителей;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допускать присутствие в группах посторонних лиц, в том числе других детей;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говорить на повышенных тонах, браниться, выражаться нецензурными словами;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применять насилие к детям.</w:t>
      </w:r>
    </w:p>
    <w:p w:rsidR="006E645A" w:rsidRPr="006E645A" w:rsidRDefault="006E645A" w:rsidP="006E6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</w:p>
    <w:p w:rsidR="006E645A" w:rsidRPr="006E645A" w:rsidRDefault="006E645A" w:rsidP="006E645A">
      <w:pPr>
        <w:shd w:val="clear" w:color="auto" w:fill="FFFFFF"/>
        <w:spacing w:after="240" w:line="240" w:lineRule="auto"/>
        <w:textAlignment w:val="baseline"/>
        <w:outlineLvl w:val="2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645A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5. ОТВЕТСТВЕННОСТЬ РАБОТНИКА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5.1. Работник несет установленную законодательством ответственность за сохранность жизни и здоровья детей.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5.2. За нарушение трудовой дисциплины Работодатель применяет следующие дисциплинарные взыскания: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замечание;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выговор;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lastRenderedPageBreak/>
        <w:t>- увольнение по соответствующим основаниям.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5.3. До применения дисциплинарного взыскания Работодатель должен затребовать от работника письменное объяснение. Если по истечении двух рабочих дней указанное объяснение работником не предоставлено, то составляется соответствующий акт.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5.4. Непредоставление работником объяснения не является препятствием для применения дисциплинарного взыскания.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5.5.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5.6.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5.7. За каждый дисциплинарный проступок может быть применено только одно дисциплинарное взыскание.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5.8. Работник обязан возместить Работодателю причиненный ему прямой действительный ущерб. Неполученные доходы (упущенная выгода) взысканию с работника не подлежат. Под прямым действительным ущербом понимается реальное уменьшение наличного имущества Работодателя или ухудшение состояния указанного имущества (в том числе имущества третьих лиц, находящегося у Работодателя, если Работодатель несет ответственность за сохранность этого имущества), а также необходимость для Работодателя произвести затраты либо излишние выплаты на приобретение или восстановление имущества.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5.9. Работник несет материальную ответственность как за прямой действительный ущерб, непосредственно причиненный им Работодателю, так и за ущерб, возникший у Работодателя в результате возмещения им ущерба иным лицам.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5.10. Работник, причинивший ущерб Работодателю, возмещает этот ущерб в соответствии с Кодексом и иными федеральными законами.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5.11. Работодатель обязан доказать размер причиненного ему ущерба.</w:t>
      </w:r>
    </w:p>
    <w:p w:rsidR="006E645A" w:rsidRPr="006E645A" w:rsidRDefault="006E645A" w:rsidP="006E6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</w:p>
    <w:p w:rsidR="006E645A" w:rsidRPr="006E645A" w:rsidRDefault="006E645A" w:rsidP="006E645A">
      <w:pPr>
        <w:shd w:val="clear" w:color="auto" w:fill="FFFFFF"/>
        <w:spacing w:after="240" w:line="240" w:lineRule="auto"/>
        <w:textAlignment w:val="baseline"/>
        <w:outlineLvl w:val="2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645A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6. ПРАВА И ОБЯЗАННОСТИ РАБОТОДАТЕЛЯ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6.1. Работодатель имеет право: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заключать, изменять и расторгать трудовые договоры с работниками в порядке и на условиях, которые установлены ТК РФ, иными федеральными законами;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поощрять работников за добросовестный эффективный труд;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требовать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организации, соблюдения Правил;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привлекать работников к дисциплинарной и материальной ответственности в порядке, установленном ТК РФ, иными федеральными законами.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вести коллективные переговоры и заключать коллективные договоры;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lastRenderedPageBreak/>
        <w:t>- принимать локальные нормативные акты;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создавать объединения Работодателей в целях представительства и защиты своих интересов и вступать в них.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6.2. Работодатель обязан: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предоставлять работникам работу, обусловленную трудовым договором;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обеспечивать безопасность труда и условия, отвечающие требованиям охраны и гигиены труда;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всемерно укреплять трудовую и педагогическую дисциплину;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совершенствовать учебно-воспитательный процесс, распространять и внедрять передовой опыт работы в ДОУ;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обеспечивать работникам равную оплату за труд равной ценности;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выплачивать в полном размере причитающуюся работникам заработную плату в сроки, установленные ТК РФ, коллективным договором, Правилами внутреннего трудового распорядка организации, трудовыми договорами;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обеспечивать бытовые нужды работников, связанные с исполнением ими трудовых обязанностей;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осуществлять обязательное социальное страхование работников в порядке, установленном федеральными законами;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ТК РФ, федеральными законами и иными нормативными правовыми актами;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создавать условия, необходимые для нормального развития детей, а также обеспечивающие охрану их жизни и здоровья;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проводить противопожарный инструктаж (вводный, первичный и повторный) для изучения Правил пожарной безопасности;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предоставлять представителям работников полную и достоверную информацию, необходимую для заключения коллективного договора, соглашения и контроля их выполнения;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своевременно выполнять предписания федерального органа исполнительной власти, уполномоченного на проведение государственного надзора и контроля над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функции по контролю и надзору в установленной сфере деятельности, уплачивать штрафы, наложенные за нарушения трудового законодательства и иных нормативных правовых актов, содержащих нормы трудового права;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lastRenderedPageBreak/>
        <w:t>- рассматривать представления соответствующих профсоюзных органов, иных избранных работниками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создавать условия, обеспечивающие участие работников в управлении организацией в предусмотренных Кодексом, иными федеральными законами и коллективным договором формах;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исполнять иные обязанности, предусмотренные Кодексом,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6.3. Запрещается в рабочее время: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отвлекать работников от их непосредственной работы для выполнения общественных обязанностей и проведения разного рода мероприятий, не связанных с основной деятельностью;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созывать собрания, заседания и всякого рода совещания по общественным делам.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6.4. На занятиях групп посторонние лица могут присутствовать только с разрешения Работодателя.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6.5. Входить в помещение во время занятий разрешается только руководителю.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6.6. Делать замечания по поводу работы во время занятий не разрешается. В случае необходимости такие замечания делаются после занятий в отсутствие детей.</w:t>
      </w:r>
    </w:p>
    <w:p w:rsidR="006E645A" w:rsidRPr="006E645A" w:rsidRDefault="006E645A" w:rsidP="006E6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</w:p>
    <w:p w:rsidR="006E645A" w:rsidRPr="006E645A" w:rsidRDefault="006E645A" w:rsidP="006E645A">
      <w:pPr>
        <w:shd w:val="clear" w:color="auto" w:fill="FFFFFF"/>
        <w:spacing w:after="240" w:line="240" w:lineRule="auto"/>
        <w:textAlignment w:val="baseline"/>
        <w:outlineLvl w:val="2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645A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7. ОТВЕТСТВЕННОСТЬ РАБОТОДАТЕЛЯ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7.1. За нарушение санитарного законодательства Работодатель несет ответственность в порядке, установленном Федеральным законом "О санитарно-эпидемиологическом благополучии населения" N 52-ФЗ от 30.03.99.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7.2. Работодатель обязан в случаях, установленных законодательством РФ, возместить работнику неполученный им заработок во всех случаях незаконного лишения его возможности трудиться.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7.3. Работодатель, причинивший ущерб имуществу работника, возмещает этот ущерб в полном объеме.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7.4. При нарушении установленного срока выплаты заработной платы, оплаты отпуска, выплат при увольнении и других выплат, причитающихся работнику, Работодатель несет ответственность, предусмотренную действующим законодательством РФ.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7.5. Моральный вред, причиненный работнику неправомерными действиями или бездействием Работодателя, возмещается работнику в денежной форме в размерах, определяемых соглашением работника и Работодателя.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7.6. Работодатель, причинивший ущерб работнику, возмещает этот ущерб в соответствии с Кодексом и иными федеральными законами.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7.7. Трудовым договором или заключаемыми в письменной форме соглашениями, прилагаемыми к нему, может конкретизироваться материальная ответственность Работодателя. При этом договорная ответственность Работодателя перед работником не может быть ниже, чем это предусмотрено Кодексом или иными федеральными законами.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lastRenderedPageBreak/>
        <w:t>7.8. Расторжение трудового договора после причинения ущерба не влечет за собой освобождения Работодателя от материальной ответственности, предусмотренной Кодексом или иными федеральными законами.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7.9. Материальная ответственность Работодателя наступает за ущерб, причиненный им работнику в результате его виновного противоправного поведения (действий или бездействия), если иное не предусмотрено Кодексом или иными федеральными законами.</w:t>
      </w:r>
    </w:p>
    <w:p w:rsidR="006E645A" w:rsidRPr="006E645A" w:rsidRDefault="006E645A" w:rsidP="006E6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</w:p>
    <w:p w:rsidR="006E645A" w:rsidRPr="006E645A" w:rsidRDefault="006E645A" w:rsidP="006E645A">
      <w:pPr>
        <w:shd w:val="clear" w:color="auto" w:fill="FFFFFF"/>
        <w:spacing w:after="240" w:line="240" w:lineRule="auto"/>
        <w:textAlignment w:val="baseline"/>
        <w:outlineLvl w:val="2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645A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8. РЕЖИМ РАБОТЫ (РАБОЧЕЕ ВРЕМЯ И ВРЕМЯ ОТДЫХА)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8.1. Для работников установлена пятидневная рабочая неделя с двумя выходными днями (суббота, воскресенье), кроме работников, упомянутых в п. 8.6 Правил.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Вариант. Для работников установлена шестидневная с одним выходным днем рабочая неделя с предоставлением выходных дней по скользящему графику.</w:t>
      </w:r>
    </w:p>
    <w:p w:rsidR="006E645A" w:rsidRPr="006E645A" w:rsidRDefault="006E645A" w:rsidP="006E6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8.2. Время начала и окончания работы в понедельник, вторник, среду и четверг устанавливается с _ часов до __ часов, в пятницу - с _ часов до __ часов __ минут, перерыв для отдыха и питания с __ часов до __ часов __ минут, кроме работников, упомянутых в п. 8.6 Правил. Продолжительность рабочего дня или смены, непосредственно предшествующих нерабочему праздничному дню, уменьшается на один час.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8.3. При совпадении выходного и нерабочего праздничного дней выходной день переносится на следующий после праздничного рабочий день.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8.4. Работа в выходные и нерабочие праздничные дни запрещается, за исключением случаев, предусмотренных Трудовым кодексом Российской Федерации.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По соглашению между работником и Работодателем могут устанавливаться как при приеме на работу, так и впоследствии неполный рабочий день (смена) или неполная рабочая неделя. Работодатель обязан устанавливать неполный рабочий день (смену) или неполную рабочую неделю в случаях, установленных Кодексом, федеральными законами и иными нормативными правовыми актами Российской Федерации.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8.5. Продолжительность рабочего времени для педагогического, медицинского и обслуживающего персонала определяется графиком сменности, утвержденным руководителем Работодателя по согласованию с профсоюзным комитетом (при наличии). График работы должен быть объявлен каждому работнику под расписку.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8.6. Работникам устанавливается режим рабочего времени в соответствии с настоящими Правилами и заключенными трудовыми договорами.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При этом к особым режимам работы относятся: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ненормированный;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сменный;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иные в соответствии с законом.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8.6.1. Работники с ненормированным рабочим днем: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lastRenderedPageBreak/>
        <w:t>а) ___________________________________________;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б) ___________________________________________.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Работникам с ненормированным рабочим днем предоставляется ежегодный дополнительный оплачиваемый отпуск продолжительностью __________ (не менее трех) календарных дней.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8.6.1.1. Для работников "а":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число смен в сутки: две;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продолжительность ежедневной работы (смены): ___________ часов _____ минут, в том числе неполного рабочего дня (смены): _______ часов _____ минут;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время начала работы 1 смены: _______ часов _____ минут;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время перерыва в работе: с ___ часов ___ минут до ____ часов ___ минут;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время окончания работы 1 смены: _______ часов _____ минут;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время начала работы 2 смены: _______ часов _____ минут;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время перерыва в работе: с ____ часов ___ минут до ______ часов __ минут;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время окончания работы 2 смены: _______ часов _____ минут;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чередование рабочих и нерабочих дней: _________________________.</w:t>
      </w: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</w:p>
    <w:p w:rsidR="006E645A" w:rsidRPr="006E645A" w:rsidRDefault="006E645A" w:rsidP="006E645A">
      <w:pPr>
        <w:shd w:val="clear" w:color="auto" w:fill="FFFFFF"/>
        <w:spacing w:after="240" w:line="240" w:lineRule="auto"/>
        <w:textAlignment w:val="baseline"/>
        <w:outlineLvl w:val="2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645A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9. ПООЩРЕНИЯ ЗА ТРУД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9.1. За добросовестное исполнение работниками трудовых обязанностей, продолжительную и безупречную работу, а также другие достижения в труде применяются следующие виды поощрения: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объявление благодарности;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выдача премии;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награждение ценным подарком;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награждение Почетной грамотой;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награждение нагрудным знаком;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представление к званию "лучший по профессии".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9.2. Поощрения оформляются приказом (распоряжением) Работодателя, сведения о поощрениях заносятся в трудовую книжку работника.</w:t>
      </w:r>
    </w:p>
    <w:p w:rsidR="006E645A" w:rsidRPr="006E645A" w:rsidRDefault="006E645A" w:rsidP="006E6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</w:p>
    <w:p w:rsidR="006E645A" w:rsidRPr="006E645A" w:rsidRDefault="006E645A" w:rsidP="006E645A">
      <w:pPr>
        <w:shd w:val="clear" w:color="auto" w:fill="FFFFFF"/>
        <w:spacing w:after="240" w:line="240" w:lineRule="auto"/>
        <w:textAlignment w:val="baseline"/>
        <w:outlineLvl w:val="2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645A">
        <w:rPr>
          <w:rFonts w:ascii="Arial" w:eastAsia="Times New Roman" w:hAnsi="Arial" w:cs="Arial"/>
          <w:color w:val="111111"/>
          <w:sz w:val="36"/>
          <w:szCs w:val="36"/>
          <w:lang w:eastAsia="ru-RU"/>
        </w:rPr>
        <w:lastRenderedPageBreak/>
        <w:t>10. ГАРАНТИИ РАБОТНИКУ ПРИ ВРЕМЕННОЙ НЕТРУДОСПОСОБНОСТИ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10.1. При временной нетрудоспособности Работодатель выплачивает работнику пособие по временной нетрудоспособности в соответствии с федеральным законом.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10.2. Основанием для назначения пособия по временной нетрудоспособности является выданный в установленном порядке больничный листок (листок временной нетрудоспособности).</w:t>
      </w:r>
    </w:p>
    <w:p w:rsidR="006E645A" w:rsidRPr="006E645A" w:rsidRDefault="006E645A" w:rsidP="006E6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</w:p>
    <w:p w:rsidR="006E645A" w:rsidRPr="006E645A" w:rsidRDefault="006E645A" w:rsidP="006E645A">
      <w:pPr>
        <w:shd w:val="clear" w:color="auto" w:fill="FFFFFF"/>
        <w:spacing w:after="240" w:line="240" w:lineRule="auto"/>
        <w:textAlignment w:val="baseline"/>
        <w:outlineLvl w:val="2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645A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11. МЕДИЦИНСКИЕ ОСМОТРЫ. ЛИЧНАЯ ГИГИЕНА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11.1. Работники проходят профилактические медицинские осмотры и соблюдают личную гигиену в соответствии с "Санитарно-эпидемиологическими правилами и нормативами "Санитарно-эпидемиологические требования к устройству, содержанию и организации режима работы дошкольных образовательных учреждений. Са</w:t>
      </w:r>
      <w:r>
        <w:rPr>
          <w:rFonts w:ascii="Arial" w:eastAsia="Times New Roman" w:hAnsi="Arial" w:cs="Arial"/>
          <w:color w:val="504D4D"/>
          <w:sz w:val="18"/>
          <w:szCs w:val="18"/>
          <w:lang w:eastAsia="ru-RU"/>
        </w:rPr>
        <w:t>нПин 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11.2. Работодатель обеспечивает: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наличие в учреждении Санитарных правил и норм (указанных в п. 11.1) и доведение их содержания до работников;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выполнение требований Санитарных правил и норм всеми работниками;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организацию производственного и лабораторного контроля;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необходимые условия для соблюдения Санитарных правил и норм;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наличие личных медицинских книжек на каждого работника;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своевременное прохождение периодических медицинских обследований всеми работниками;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организацию курсовой гигиенической подготовки и переподготовки по программе гигиенического обучения не реже 1 раза в 2 года;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выполнение постановлений, предписаний центров Госсанэпиднадзора;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условия труда работников в соответствии с действующим законодательством, санитарными правилами и гигиеническими нормативами;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исправленую работу технологического, холодильного и другого оборудования;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проведение при необходимости мероприятий по дезинфекции, дезинсекции и дератизации;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наличие аптечек для оказания первой медицинской помощи и их своевременное пополнение;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организацию санитарно-гигиенической работы с персоналом путем проведения семинаров, бесед, лекций.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lastRenderedPageBreak/>
        <w:t>11.3. Медицинский персонал осуществляет повседневный контроль над соблюдением требований санитарных правил.</w:t>
      </w:r>
    </w:p>
    <w:p w:rsidR="006E645A" w:rsidRPr="006E645A" w:rsidRDefault="006E645A" w:rsidP="006E6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</w:p>
    <w:p w:rsidR="006E645A" w:rsidRPr="006E645A" w:rsidRDefault="006E645A" w:rsidP="006E645A">
      <w:pPr>
        <w:shd w:val="clear" w:color="auto" w:fill="FFFFFF"/>
        <w:spacing w:after="240" w:line="240" w:lineRule="auto"/>
        <w:textAlignment w:val="baseline"/>
        <w:outlineLvl w:val="2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6E645A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12. ИНЫЕ ВОПРОСЫ РЕГУЛИРОВАНИЯ ТРУДОВЫХ ОТНОШЕНИЙ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12.1. При выполнении своих трудовых обязанностей работник должен иметь опрятный вид, чистую одежду и обувь.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12.2. Запрещается: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уносить с места работы имущество, предметы или материалы, принадлежащие Работодателю, без получения на то соответствующего разрешения;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курить в местах, где в соответствии с требованиями техники безопасности и производственной санитарии установлен такой запрет;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готовить пищу;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вести длительные личные телефонные разговоры (свыше ___ минут за рабочий день);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- приносить с собой или употреблять алкогольные напитки, наркотические вещества, находиться на рабочем месте в состоянии алкогольного, наркотического или токсического опьянения.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12.3. Работники независимо от должностного положения обязаны проявлять вежливость, уважение, терпимость как в отношениях между собой, так и при отношениях с детьми и посетителями.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12.4. Устанавливается правило обращаться друг к другу по имени, отчеству и на "Вы".</w:t>
      </w:r>
    </w:p>
    <w:p w:rsidR="006E645A" w:rsidRPr="006E645A" w:rsidRDefault="006E645A" w:rsidP="006E645A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504D4D"/>
          <w:sz w:val="18"/>
          <w:szCs w:val="18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t>12.5. С Правилами внутреннего трудового распорядка должны быть ознакомлены все работники, включая вновь принимаемых на работу. Все работники, независимо от должностного положения, обязаны в своей повседневной работе соблюдать настоящие Правила.</w:t>
      </w:r>
    </w:p>
    <w:p w:rsidR="006E645A" w:rsidRPr="006E645A" w:rsidRDefault="006E645A" w:rsidP="006E6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  <w:r w:rsidRPr="006E645A">
        <w:rPr>
          <w:rFonts w:ascii="Arial" w:eastAsia="Times New Roman" w:hAnsi="Arial" w:cs="Arial"/>
          <w:color w:val="504D4D"/>
          <w:sz w:val="18"/>
          <w:szCs w:val="18"/>
          <w:lang w:eastAsia="ru-RU"/>
        </w:rPr>
        <w:br/>
      </w:r>
    </w:p>
    <w:p w:rsidR="006E645A" w:rsidRPr="006E645A" w:rsidRDefault="006E645A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6E645A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   Ознакомлены:</w:t>
      </w:r>
    </w:p>
    <w:p w:rsidR="006E645A" w:rsidRPr="006E645A" w:rsidRDefault="006E645A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6E645A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________________________                       ________________________</w:t>
      </w:r>
    </w:p>
    <w:p w:rsidR="006E645A" w:rsidRPr="006E645A" w:rsidRDefault="006E645A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6E645A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________________________                       ________________________</w:t>
      </w:r>
    </w:p>
    <w:p w:rsidR="006E645A" w:rsidRPr="006E645A" w:rsidRDefault="006E645A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6E645A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________________________                       ________________________</w:t>
      </w:r>
    </w:p>
    <w:p w:rsidR="006E645A" w:rsidRPr="006E645A" w:rsidRDefault="006E645A" w:rsidP="006E64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360" w:line="240" w:lineRule="auto"/>
        <w:textAlignment w:val="baseline"/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</w:pPr>
      <w:r w:rsidRPr="006E645A">
        <w:rPr>
          <w:rFonts w:ascii="Lucida Console" w:eastAsia="Times New Roman" w:hAnsi="Lucida Console" w:cs="Courier New"/>
          <w:color w:val="504D4D"/>
          <w:sz w:val="18"/>
          <w:szCs w:val="18"/>
          <w:lang w:eastAsia="ru-RU"/>
        </w:rPr>
        <w:t xml:space="preserve">       (все работники)</w:t>
      </w:r>
    </w:p>
    <w:p w:rsidR="001D14EA" w:rsidRDefault="001D14EA"/>
    <w:sectPr w:rsidR="001D14EA" w:rsidSect="006027C9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38D" w:rsidRDefault="0097738D" w:rsidP="007A1D91">
      <w:pPr>
        <w:spacing w:after="0" w:line="240" w:lineRule="auto"/>
      </w:pPr>
      <w:r>
        <w:separator/>
      </w:r>
    </w:p>
  </w:endnote>
  <w:endnote w:type="continuationSeparator" w:id="0">
    <w:p w:rsidR="0097738D" w:rsidRDefault="0097738D" w:rsidP="007A1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38D" w:rsidRDefault="0097738D" w:rsidP="007A1D91">
      <w:pPr>
        <w:spacing w:after="0" w:line="240" w:lineRule="auto"/>
      </w:pPr>
      <w:r>
        <w:separator/>
      </w:r>
    </w:p>
  </w:footnote>
  <w:footnote w:type="continuationSeparator" w:id="0">
    <w:p w:rsidR="0097738D" w:rsidRDefault="0097738D" w:rsidP="007A1D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5A"/>
    <w:rsid w:val="001D14EA"/>
    <w:rsid w:val="006027C9"/>
    <w:rsid w:val="006E645A"/>
    <w:rsid w:val="007A1D91"/>
    <w:rsid w:val="008B2F27"/>
    <w:rsid w:val="0097738D"/>
    <w:rsid w:val="00CD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4639F-5886-4C60-BCC6-5D0FED3E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E6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64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E64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E645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otekstj">
    <w:name w:val="otekstj"/>
    <w:basedOn w:val="a"/>
    <w:rsid w:val="006E6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2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27C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A1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1D91"/>
  </w:style>
  <w:style w:type="paragraph" w:styleId="a7">
    <w:name w:val="footer"/>
    <w:basedOn w:val="a"/>
    <w:link w:val="a8"/>
    <w:uiPriority w:val="99"/>
    <w:unhideWhenUsed/>
    <w:rsid w:val="007A1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1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3810</Words>
  <Characters>21718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2017-10-19T11:37:00Z</cp:lastPrinted>
  <dcterms:created xsi:type="dcterms:W3CDTF">2017-10-19T11:23:00Z</dcterms:created>
  <dcterms:modified xsi:type="dcterms:W3CDTF">2018-11-23T05:23:00Z</dcterms:modified>
</cp:coreProperties>
</file>